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8"/>
          <w:szCs w:val="48"/>
        </w:rPr>
        <w:t xml:space="preserve">Recruitment that's simply better.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555555"/>
          <w:sz w:val="26"/>
          <w:szCs w:val="26"/>
        </w:rPr>
        <w:t xml:space="preserve">Precisely the role you were looking for. Exactly the candidate you wanted.</w:t>
      </w:r>
    </w:p>
    <w:p>
      <w:pPr>
        <w:pBdr>
          <w:bottom w:val="single" w:color="B87333" w:sz="6" w:space="1"/>
        </w:pBdr>
        <w:spacing w:after="0"/>
      </w:pPr>
    </w:p>
    <w:p>
      <w:pPr>
        <w:spacing w:after="240"/>
      </w:pPr>
    </w:p>
    <w:p>
      <w:pPr>
        <w:spacing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Most recruitment agencies will tell you they're different. Copperfield can show you why they are.</w:t>
      </w:r>
    </w:p>
    <w:p>
      <w:pPr>
        <w:spacing w:after="300"/>
      </w:pPr>
      <w:r>
        <w:rPr>
          <w:rFonts w:ascii="Arial" w:cs="Arial" w:eastAsia="Arial" w:hAnsi="Arial"/>
          <w:sz w:val="22"/>
          <w:szCs w:val="22"/>
        </w:rPr>
        <w:t xml:space="preserve">Paul Thompson and Laura Dale have been placing candidates across Surrey and the South East since 1987. Between them, they bring nearly 40 years of experience, deep local knowledge, and a simple belief: that doing things properly, with care, produces better results than doing things quickly at scale.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B87333"/>
          <w:sz w:val="26"/>
          <w:szCs w:val="26"/>
        </w:rPr>
        <w:t xml:space="preserve">Not bigger. Better.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Large agencies handle volume. Copperfield handles yours.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When you work with Copperfield, you speak to the same people every time - people who know your business, understand your culture, and remember what you told them last time. There are no handoffs to junior consultants. No CVs sent to hit a target. No chasing you for a decision because they need to close the month.</w:t>
      </w:r>
    </w:p>
    <w:p>
      <w:pPr>
        <w:spacing w:after="300"/>
      </w:pPr>
      <w:r>
        <w:rPr>
          <w:rFonts w:ascii="Arial" w:cs="Arial" w:eastAsia="Arial" w:hAnsi="Arial"/>
          <w:sz w:val="22"/>
          <w:szCs w:val="22"/>
        </w:rPr>
        <w:t xml:space="preserve">Just experienced, straightforward recruitment from people who care whether the hire works out.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B87333"/>
          <w:sz w:val="26"/>
          <w:szCs w:val="26"/>
        </w:rPr>
        <w:t xml:space="preserve">What that looks like in practice.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Copperfield won't send you a CV they're not confident in, just to appear busy.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They'll tell you honestly if a role is proving difficult to fill - and why.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They'll brief every candidate properly, so the first conversation you have isn't wasted.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They work across permanent, temporary and contract roles - and treat each with the same level of attention.</w:t>
      </w:r>
    </w:p>
    <w:p>
      <w:pPr>
        <w:spacing w:after="300"/>
      </w:pPr>
      <w:r>
        <w:rPr>
          <w:rFonts w:ascii="Arial" w:cs="Arial" w:eastAsia="Arial" w:hAnsi="Arial"/>
          <w:sz w:val="22"/>
          <w:szCs w:val="22"/>
        </w:rPr>
        <w:t xml:space="preserve">And they cover the full range of office-based roles - from finance, sales and marketing to admin, customer service and beyond - because good recruitment isn't about specialising in a niche. It's about understanding people and businesses.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B87333"/>
          <w:sz w:val="26"/>
          <w:szCs w:val="26"/>
        </w:rPr>
        <w:t xml:space="preserve">What clients and candidates say.</w:t>
      </w:r>
    </w:p>
    <w:p>
      <w:pPr>
        <w:spacing w:after="140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“Copperfield don’t bombard me with CVs. They select quality candidates who prove valuable and loyal to our business.”</w:t>
      </w:r>
    </w:p>
    <w:p>
      <w:pPr>
        <w:spacing w:after="140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“I can trust Copperfield to deliver results, not excuses.”</w:t>
      </w:r>
    </w:p>
    <w:p>
      <w:pPr>
        <w:spacing w:after="140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“Whoever I talk to at Copperfield will be familiar with my brief. They’re a great, closely-knit team.”</w:t>
      </w:r>
    </w:p>
    <w:p>
      <w:pPr>
        <w:spacing w:after="300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“It’s noticeable how candidates from Copperfield are always well-briefed.”</w:t>
      </w:r>
    </w:p>
    <w:p>
      <w:pPr>
        <w:pBdr>
          <w:bottom w:val="single" w:color="B87333" w:sz="6" w:space="1"/>
        </w:pBdr>
        <w:spacing w:after="0"/>
      </w:pPr>
    </w:p>
    <w:p>
      <w:pPr>
        <w:spacing w:after="240"/>
      </w:pP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Simply better recruitment, for businesses that value getting it right.</w:t>
      </w:r>
    </w:p>
    <w:p>
      <w:pPr>
        <w:spacing w:after="10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www.copperfield.co.uk  |  recruitment@copperfield.co.uk  |  01932 569211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104 Guildford Street, Chertsey, Surrey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0"/>
      <w:outlineLvl w:val="0"/>
    </w:pPr>
    <w:rPr>
      <w:rFonts w:ascii="Arial" w:cs="Arial" w:eastAsia="Arial" w:hAnsi="Arial"/>
      <w:b/>
      <w:bCs/>
      <w:color w:val="1A1A1A"/>
      <w:sz w:val="48"/>
      <w:szCs w:val="48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B8733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2026-03-30T07:23:35.798Z</dcterms:created>
  <dcterms:modified xsi:type="dcterms:W3CDTF">2026-03-30T07:23:35.799Z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